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C274" w14:textId="77777777" w:rsidR="00563A53" w:rsidRDefault="00563A53" w:rsidP="00563A53">
      <w:pPr>
        <w:tabs>
          <w:tab w:val="left" w:pos="3269"/>
          <w:tab w:val="center" w:pos="4536"/>
        </w:tabs>
        <w:spacing w:line="240" w:lineRule="auto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Załącznik nr 6 – Wzór umowy sprzedaży</w:t>
      </w:r>
    </w:p>
    <w:p w14:paraId="44BB88B9" w14:textId="77777777" w:rsidR="00563A53" w:rsidRDefault="00563A53" w:rsidP="00563A53">
      <w:pPr>
        <w:tabs>
          <w:tab w:val="left" w:pos="3269"/>
          <w:tab w:val="center" w:pos="4536"/>
        </w:tabs>
        <w:spacing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UMOWA SPRZEDAŻY NR ……./2022</w:t>
      </w:r>
    </w:p>
    <w:p w14:paraId="6978FDF8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zawarta w dniu ……………………........ 2022 r. w Baraku, pomiędzy:</w:t>
      </w:r>
    </w:p>
    <w:p w14:paraId="61B3F59F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</w:p>
    <w:p w14:paraId="4FE2CF7E" w14:textId="77777777" w:rsidR="00563A53" w:rsidRDefault="00563A53" w:rsidP="00563A53">
      <w:pPr>
        <w:numPr>
          <w:ilvl w:val="0"/>
          <w:numId w:val="2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SIGMA Spółka Akcyjna</w:t>
      </w:r>
      <w:r>
        <w:rPr>
          <w:rFonts w:ascii="Times New Roman" w:hAnsi="Times New Roman"/>
        </w:rPr>
        <w:t xml:space="preserve"> z siedzibą w miejscowości Barak 6, 21-002 Jastków, wpisaną do rejestru przedsiębiorców Krajowego Rejestru Sądowego prowadzonego przez Sąd Rejonowy Lublin-Wschód w Lublinie z siedzibą w Świdniku, VI Wydział Gospodarczy Krajowego Rejestru Sądowego pod numerem KRS 0000028577, NIP: 713-104-57-97, REGON: 430682044, kapitał zakładowy w wysokości 504.000,00 PLN w całości wpłacony, reprezentowaną przez:</w:t>
      </w:r>
    </w:p>
    <w:p w14:paraId="4B3F02D8" w14:textId="77777777" w:rsidR="00563A53" w:rsidRDefault="00563A53" w:rsidP="00563A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………………………………………………;</w:t>
      </w:r>
    </w:p>
    <w:p w14:paraId="4B5CEBCA" w14:textId="77777777" w:rsidR="00563A53" w:rsidRDefault="00563A53" w:rsidP="00563A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………………………………………………,</w:t>
      </w:r>
    </w:p>
    <w:p w14:paraId="46CE7D9F" w14:textId="77777777" w:rsidR="00563A53" w:rsidRDefault="00563A53" w:rsidP="00563A53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</w:rPr>
        <w:t xml:space="preserve">„SIGMA” </w:t>
      </w:r>
      <w:r>
        <w:rPr>
          <w:rFonts w:ascii="Times New Roman" w:hAnsi="Times New Roman"/>
        </w:rPr>
        <w:t>lub</w:t>
      </w:r>
      <w:r>
        <w:rPr>
          <w:rFonts w:ascii="Times New Roman" w:eastAsia="TimesNewRoman" w:hAnsi="Times New Roman"/>
          <w:color w:val="000000"/>
        </w:rPr>
        <w:t xml:space="preserve"> „</w:t>
      </w:r>
      <w:r>
        <w:rPr>
          <w:rFonts w:ascii="Times New Roman" w:eastAsia="TimesNewRoman" w:hAnsi="Times New Roman"/>
          <w:b/>
          <w:color w:val="000000"/>
        </w:rPr>
        <w:t>Kupującym</w:t>
      </w:r>
      <w:r>
        <w:rPr>
          <w:rFonts w:ascii="Times New Roman" w:eastAsia="TimesNewRoman" w:hAnsi="Times New Roman"/>
          <w:color w:val="000000"/>
        </w:rPr>
        <w:t>”,</w:t>
      </w:r>
    </w:p>
    <w:p w14:paraId="7AB62369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a</w:t>
      </w:r>
    </w:p>
    <w:p w14:paraId="38796D81" w14:textId="77777777" w:rsidR="00563A53" w:rsidRDefault="00563A53" w:rsidP="00563A53">
      <w:pPr>
        <w:autoSpaceDE w:val="0"/>
        <w:spacing w:after="0" w:line="240" w:lineRule="auto"/>
        <w:ind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b/>
        </w:rPr>
        <w:t>2. ……………………….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z siedzibą w</w:t>
      </w:r>
      <w:r>
        <w:rPr>
          <w:rFonts w:ascii="Times New Roman" w:hAnsi="Times New Roman"/>
          <w:bCs/>
          <w:iCs/>
        </w:rPr>
        <w:t xml:space="preserve"> …………….., </w:t>
      </w:r>
      <w:r>
        <w:rPr>
          <w:rFonts w:ascii="Times New Roman" w:eastAsia="TimesNewRoman" w:hAnsi="Times New Roman"/>
          <w:color w:val="000000"/>
        </w:rPr>
        <w:t xml:space="preserve">adres: </w:t>
      </w:r>
      <w:r>
        <w:rPr>
          <w:rFonts w:ascii="Times New Roman" w:hAnsi="Times New Roman"/>
          <w:bCs/>
          <w:iCs/>
        </w:rPr>
        <w:t xml:space="preserve">……………………………, </w:t>
      </w:r>
      <w:r>
        <w:rPr>
          <w:rFonts w:ascii="Times New Roman" w:eastAsia="TimesNewRoman" w:hAnsi="Times New Roman"/>
          <w:color w:val="000000"/>
        </w:rPr>
        <w:t>wpisaną do rejestru przedsiębiorców Krajowego Rejestru Sądowego prowadzonego przez Sąd Rejonowy w ……….</w:t>
      </w:r>
      <w:r>
        <w:rPr>
          <w:rFonts w:ascii="Times New Roman" w:hAnsi="Times New Roman"/>
        </w:rPr>
        <w:t>, ……. Wydział Gospodarczy Krajowego Rejestru Sądowego</w:t>
      </w:r>
      <w:r>
        <w:rPr>
          <w:rFonts w:ascii="Times New Roman" w:eastAsia="TimesNewRoman" w:hAnsi="Times New Roman"/>
          <w:color w:val="000000"/>
        </w:rPr>
        <w:t xml:space="preserve"> pod numerem KRS: </w:t>
      </w:r>
      <w:r>
        <w:rPr>
          <w:rFonts w:ascii="Times New Roman" w:hAnsi="Times New Roman"/>
          <w:bCs/>
          <w:iCs/>
        </w:rPr>
        <w:t>…………….,</w:t>
      </w:r>
      <w:r>
        <w:rPr>
          <w:rFonts w:ascii="Times New Roman" w:eastAsia="TimesNewRoman" w:hAnsi="Times New Roman"/>
          <w:color w:val="000000"/>
        </w:rPr>
        <w:t xml:space="preserve"> REGON: </w:t>
      </w:r>
      <w:r>
        <w:rPr>
          <w:rFonts w:ascii="Times New Roman" w:hAnsi="Times New Roman"/>
        </w:rPr>
        <w:t>…………….</w:t>
      </w:r>
      <w:r>
        <w:rPr>
          <w:rFonts w:ascii="Times New Roman" w:eastAsia="TimesNewRoman" w:hAnsi="Times New Roman"/>
          <w:color w:val="000000"/>
        </w:rPr>
        <w:t xml:space="preserve">, NIP: </w:t>
      </w:r>
      <w:r>
        <w:rPr>
          <w:rFonts w:ascii="Times New Roman" w:hAnsi="Times New Roman"/>
        </w:rPr>
        <w:t>……………,</w:t>
      </w:r>
      <w:r>
        <w:rPr>
          <w:rFonts w:ascii="Times New Roman" w:eastAsia="TimesNewRoman" w:hAnsi="Times New Roman"/>
          <w:color w:val="000000"/>
        </w:rPr>
        <w:t xml:space="preserve"> reprezentowana przez:</w:t>
      </w:r>
    </w:p>
    <w:p w14:paraId="256AB92B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………………………………………………;</w:t>
      </w:r>
    </w:p>
    <w:p w14:paraId="0A4E6F28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………………………………………………,</w:t>
      </w:r>
    </w:p>
    <w:p w14:paraId="7E0AFE69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zwaną w dalszej części umowy </w:t>
      </w:r>
      <w:r>
        <w:rPr>
          <w:rFonts w:ascii="Times New Roman" w:eastAsia="TimesNewRoman" w:hAnsi="Times New Roman"/>
          <w:b/>
          <w:color w:val="000000"/>
        </w:rPr>
        <w:t>„Sprzedawcą</w:t>
      </w:r>
      <w:r>
        <w:rPr>
          <w:rFonts w:ascii="Times New Roman" w:eastAsia="TimesNewRoman" w:hAnsi="Times New Roman"/>
          <w:color w:val="000000"/>
        </w:rPr>
        <w:t>”,</w:t>
      </w:r>
    </w:p>
    <w:p w14:paraId="06CEFAC8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4D778F37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zwanymi dalej łącznie </w:t>
      </w:r>
      <w:r>
        <w:rPr>
          <w:rFonts w:ascii="Times New Roman" w:eastAsia="TimesNewRoman" w:hAnsi="Times New Roman"/>
          <w:b/>
          <w:color w:val="000000"/>
        </w:rPr>
        <w:t>„Stronami”</w:t>
      </w:r>
      <w:r>
        <w:rPr>
          <w:rFonts w:ascii="Times New Roman" w:eastAsia="TimesNewRoman" w:hAnsi="Times New Roman"/>
          <w:color w:val="000000"/>
        </w:rPr>
        <w:t xml:space="preserve">, a osobno </w:t>
      </w:r>
      <w:r>
        <w:rPr>
          <w:rFonts w:ascii="Times New Roman" w:eastAsia="TimesNewRoman" w:hAnsi="Times New Roman"/>
          <w:b/>
          <w:color w:val="000000"/>
        </w:rPr>
        <w:t>„Stroną”</w:t>
      </w:r>
      <w:r>
        <w:rPr>
          <w:rFonts w:ascii="Times New Roman" w:eastAsia="TimesNewRoman" w:hAnsi="Times New Roman"/>
          <w:color w:val="000000"/>
        </w:rPr>
        <w:t>, o następującej treści:</w:t>
      </w:r>
    </w:p>
    <w:p w14:paraId="7EBE1289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5CD9FEA4" w14:textId="4E121408" w:rsidR="00563A53" w:rsidRDefault="00563A53" w:rsidP="00563A53">
      <w:pPr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eastAsia="TimesNewRoman" w:hAnsi="Times New Roman"/>
          <w:color w:val="000000"/>
        </w:rPr>
        <w:t xml:space="preserve">Niniejsza umowa zawarta została w wyniku dokonania przez Kupującego wyboru oferty Sprzedawcy złożonej w ramach postępowania ofertowego nr NR </w:t>
      </w:r>
      <w:r w:rsidR="00D24072">
        <w:rPr>
          <w:rFonts w:ascii="Times New Roman" w:eastAsia="TimesNewRoman" w:hAnsi="Times New Roman"/>
          <w:color w:val="000000"/>
        </w:rPr>
        <w:t>3</w:t>
      </w:r>
      <w:r>
        <w:rPr>
          <w:rFonts w:ascii="Times New Roman" w:eastAsia="TimesNewRoman" w:hAnsi="Times New Roman"/>
          <w:color w:val="000000"/>
        </w:rPr>
        <w:t xml:space="preserve">/ 2.1/ 2022 z dnia </w:t>
      </w:r>
      <w:r w:rsidR="00797CA8" w:rsidRPr="00797CA8">
        <w:rPr>
          <w:rFonts w:ascii="Times New Roman" w:eastAsia="TimesNewRoman" w:hAnsi="Times New Roman"/>
          <w:color w:val="000000"/>
        </w:rPr>
        <w:t>1</w:t>
      </w:r>
      <w:r w:rsidR="00461707">
        <w:rPr>
          <w:rFonts w:ascii="Times New Roman" w:eastAsia="TimesNewRoman" w:hAnsi="Times New Roman"/>
          <w:color w:val="000000"/>
        </w:rPr>
        <w:t>5</w:t>
      </w:r>
      <w:r w:rsidR="00D24072" w:rsidRPr="00797CA8">
        <w:rPr>
          <w:rFonts w:ascii="Times New Roman" w:eastAsia="TimesNewRoman" w:hAnsi="Times New Roman"/>
          <w:color w:val="000000"/>
        </w:rPr>
        <w:t xml:space="preserve"> marca </w:t>
      </w:r>
      <w:r w:rsidRPr="00797CA8">
        <w:rPr>
          <w:rFonts w:ascii="Times New Roman" w:eastAsia="TimesNewRoman" w:hAnsi="Times New Roman"/>
          <w:color w:val="000000"/>
        </w:rPr>
        <w:t>2022 r</w:t>
      </w:r>
      <w:r>
        <w:rPr>
          <w:rFonts w:ascii="Times New Roman" w:eastAsia="TimesNewRoman" w:hAnsi="Times New Roman"/>
          <w:color w:val="000000"/>
        </w:rPr>
        <w:t>., na realizację projektu</w:t>
      </w:r>
      <w:r>
        <w:rPr>
          <w:rFonts w:ascii="Times New Roman" w:hAnsi="Times New Roman"/>
          <w:b/>
          <w:sz w:val="24"/>
          <w:szCs w:val="24"/>
        </w:rPr>
        <w:t xml:space="preserve"> w ramach działania 2.1 Wsparcie inwestycji w infrastrukturę B+R przedsiębiorstw Programu Operacyjnego Inteligentny Rozwój 2014-2020, projekt nr: POIR.02.01.00-00-0197/19-00.</w:t>
      </w:r>
    </w:p>
    <w:p w14:paraId="320AB092" w14:textId="77777777" w:rsidR="00563A53" w:rsidRDefault="00563A53" w:rsidP="00563A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F24A675" w14:textId="77777777" w:rsidR="00563A53" w:rsidRDefault="00563A53" w:rsidP="00563A5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projektu: „</w:t>
      </w:r>
      <w:r>
        <w:rPr>
          <w:rFonts w:ascii="Times New Roman" w:hAnsi="Times New Roman"/>
          <w:b/>
          <w:i/>
          <w:sz w:val="24"/>
          <w:szCs w:val="24"/>
        </w:rPr>
        <w:t>Rozwój Centrum Badawczo Rozwojowego poprzez stworzenie laboratorium w celu prowadzenia prac badawczo rozwojowych na rzecz sektora odzysku materiałowego surowców oraz sektora systemów wydobywczych”.</w:t>
      </w:r>
    </w:p>
    <w:p w14:paraId="1C12B30B" w14:textId="77777777" w:rsidR="00563A53" w:rsidRDefault="00563A53" w:rsidP="00563A53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146B6CFD" w14:textId="77777777" w:rsidR="00563A53" w:rsidRDefault="00563A53" w:rsidP="00563A53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§1. Przedmiot umowy. Oświadczenia Stron</w:t>
      </w:r>
    </w:p>
    <w:p w14:paraId="7840DE07" w14:textId="10F00969" w:rsidR="00563A53" w:rsidRDefault="00563A53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zobowiązuje się przenieść na Kupującego własność towaru: Robota przemysłowego 6-osiowego - według specyfikacji zawartej w Zapytaniu ofertowym stanowiącym Załącznik nr 3) </w:t>
      </w:r>
      <w:r w:rsidR="00154417">
        <w:rPr>
          <w:rFonts w:ascii="Times New Roman" w:eastAsia="MS Mincho" w:hAnsi="Times New Roman"/>
          <w:lang w:eastAsia="pl-PL"/>
        </w:rPr>
        <w:t xml:space="preserve">i ofercie stanowiącej Załącznik nr 4 </w:t>
      </w:r>
      <w:r>
        <w:rPr>
          <w:rFonts w:ascii="Times New Roman" w:eastAsia="MS Mincho" w:hAnsi="Times New Roman"/>
          <w:lang w:eastAsia="pl-PL"/>
        </w:rPr>
        <w:t>do niniejszej umowy (</w:t>
      </w:r>
      <w:r>
        <w:rPr>
          <w:rFonts w:ascii="Times New Roman" w:eastAsia="MS Mincho" w:hAnsi="Times New Roman"/>
          <w:b/>
          <w:lang w:eastAsia="pl-PL"/>
        </w:rPr>
        <w:t xml:space="preserve">Przedmiot sprzedaży </w:t>
      </w:r>
      <w:r>
        <w:rPr>
          <w:rFonts w:ascii="Times New Roman" w:eastAsia="MS Mincho" w:hAnsi="Times New Roman"/>
          <w:lang w:eastAsia="pl-PL"/>
        </w:rPr>
        <w:t xml:space="preserve">lub </w:t>
      </w:r>
      <w:r>
        <w:rPr>
          <w:rFonts w:ascii="Times New Roman" w:eastAsia="MS Mincho" w:hAnsi="Times New Roman"/>
          <w:b/>
          <w:lang w:eastAsia="pl-PL"/>
        </w:rPr>
        <w:t>Maszyna</w:t>
      </w:r>
      <w:r>
        <w:rPr>
          <w:rFonts w:ascii="Times New Roman" w:eastAsia="MS Mincho" w:hAnsi="Times New Roman"/>
          <w:lang w:eastAsia="pl-PL"/>
        </w:rPr>
        <w:t>) i wydać Kupującemu kompletną i gotową do uruchomienia Maszynę zgodnie z postanowieniami §3, natomiast Kupujący zobowiązuje się Maszynę odebrać i zapłacić Sprzedawcy umówioną cenę - w terminie i na zasadach określonych w niniejszej umowie.</w:t>
      </w:r>
    </w:p>
    <w:p w14:paraId="7627F7D3" w14:textId="77777777" w:rsidR="00563A53" w:rsidRDefault="00563A53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oświadcza, że posiada odpowiednie zaplecze techniczne oraz stosowne uprawnienia i kwalifikacje wymagane przepisami prawa, niezbędne dla realizacji niniejszej umowy. Sprzedawca gwarantuje, że Przedmiot sprzedaży dostarczony w ramach niniejszej umowy jest jego własnością, nie jest obciążony jakimikolwiek prawami osób trzecich, a także że nie jest prototypem, jest fabrycznie nowy (rok produkcji 2022), o wysokim standardzie wykonania zgodnie z Normami Polskimi i Normami Europejskimi oraz należytej jakości.</w:t>
      </w:r>
    </w:p>
    <w:p w14:paraId="765B3F2D" w14:textId="77777777" w:rsidR="00563A53" w:rsidRDefault="00563A53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oświadcza, iż Przedmiot sprzedaży (oraz poszczególne jego elementy) jest dopuszczony do obrotu na terytorium Rzeczypospolitej Polskiej. </w:t>
      </w:r>
    </w:p>
    <w:p w14:paraId="2593A659" w14:textId="77777777" w:rsidR="00563A53" w:rsidRDefault="00563A53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 ponadto, iż zawarcie i wykonanie niniejszej umowy nie naruszy jakiegokolwiek wcześniej zaciągniętego przez niego i wiążącego go zobowiązania, jest przygotowany na realizację </w:t>
      </w:r>
      <w:r>
        <w:rPr>
          <w:rFonts w:ascii="Times New Roman" w:eastAsia="MS Mincho" w:hAnsi="Times New Roman"/>
          <w:lang w:eastAsia="pl-PL"/>
        </w:rPr>
        <w:lastRenderedPageBreak/>
        <w:t>niniejszej umowy, wobec Sprzedawcy nie toczy się żadne postępowanie, w tym w szczególności, postępowanie upadłościowe albo naprawcze (jak również nie został w tym przedmiocie złożony wniosek) oraz restrukturyzacyjne, które mogłoby mieć wpływ na zdolność Sprzedawcy do wypełnienia zobowiązań wynikających z umowy, jej ważność albo skuteczność.</w:t>
      </w:r>
    </w:p>
    <w:p w14:paraId="2C6167B2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2FD3D675" w14:textId="77777777" w:rsidR="00563A53" w:rsidRDefault="00563A53" w:rsidP="00563A53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§2. Cena. Warunki płatności</w:t>
      </w:r>
    </w:p>
    <w:p w14:paraId="6CD70238" w14:textId="1BEE7D8C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Z tytułu realizacji przedmiotu niniejszej umowy Kupujący zapłaci Sprzedawcy cenę w wysokości ……….  netto, </w:t>
      </w:r>
      <w:r>
        <w:rPr>
          <w:rFonts w:ascii="Times New Roman" w:eastAsia="MS Mincho" w:hAnsi="Times New Roman"/>
          <w:bCs/>
          <w:lang w:eastAsia="pl-PL"/>
        </w:rPr>
        <w:t>powiększoną o należny podatek VAT według obowiązujących w dniu wystawienia faktury przepisów (</w:t>
      </w:r>
      <w:r>
        <w:rPr>
          <w:rFonts w:ascii="Times New Roman" w:eastAsia="MS Mincho" w:hAnsi="Times New Roman"/>
          <w:b/>
          <w:bCs/>
          <w:lang w:eastAsia="pl-PL"/>
        </w:rPr>
        <w:t>Cena</w:t>
      </w:r>
      <w:r>
        <w:rPr>
          <w:rFonts w:ascii="Times New Roman" w:eastAsia="MS Mincho" w:hAnsi="Times New Roman"/>
          <w:bCs/>
          <w:lang w:eastAsia="pl-PL"/>
        </w:rPr>
        <w:t xml:space="preserve">). </w:t>
      </w:r>
    </w:p>
    <w:p w14:paraId="0F7D15A2" w14:textId="77777777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Wpłaty dokonywane będą według następującego harmonogramu wpłat:</w:t>
      </w:r>
    </w:p>
    <w:p w14:paraId="4CB3A1EC" w14:textId="77777777" w:rsidR="00563A53" w:rsidRDefault="00563A53" w:rsidP="00563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20% Ceny tytułem zaliczki – płatne w terminie 7 dni od dnia zawarcia umowy, z zastrzeżeniem §5 ust. 2, </w:t>
      </w:r>
    </w:p>
    <w:p w14:paraId="2257ABCF" w14:textId="19709B02" w:rsidR="00563A53" w:rsidRDefault="00563A53" w:rsidP="00563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70% Ceny – płatne w terminie </w:t>
      </w:r>
      <w:r w:rsidR="00461707">
        <w:rPr>
          <w:rFonts w:ascii="Times New Roman" w:eastAsia="MS Mincho" w:hAnsi="Times New Roman"/>
          <w:lang w:eastAsia="pl-PL"/>
        </w:rPr>
        <w:t xml:space="preserve">14 </w:t>
      </w:r>
      <w:r>
        <w:rPr>
          <w:rFonts w:ascii="Times New Roman" w:eastAsia="MS Mincho" w:hAnsi="Times New Roman"/>
          <w:lang w:eastAsia="pl-PL"/>
        </w:rPr>
        <w:t>dni po protokolarnym odbiorze technicznym Przedmiotu sprzedaży w siedzibie Sprzedawcy,</w:t>
      </w:r>
    </w:p>
    <w:p w14:paraId="1866EC35" w14:textId="2091ADF1" w:rsidR="00563A53" w:rsidRDefault="00563A53" w:rsidP="00563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10% Ceny – płatne w terminie </w:t>
      </w:r>
      <w:r w:rsidR="00461707">
        <w:rPr>
          <w:rFonts w:ascii="Times New Roman" w:eastAsia="MS Mincho" w:hAnsi="Times New Roman"/>
          <w:lang w:eastAsia="pl-PL"/>
        </w:rPr>
        <w:t xml:space="preserve">14 </w:t>
      </w:r>
      <w:r>
        <w:rPr>
          <w:rFonts w:ascii="Times New Roman" w:eastAsia="MS Mincho" w:hAnsi="Times New Roman"/>
          <w:lang w:eastAsia="pl-PL"/>
        </w:rPr>
        <w:t>dni od dnia dostarczenia Maszyny do siedziby Kupującego, potwierdzonego podpisaniem przez Strony stosownego protokołu, z zastrzeżeniem §5 ust. 5</w:t>
      </w:r>
    </w:p>
    <w:p w14:paraId="3F807616" w14:textId="2D9FE1FA" w:rsidR="00563A53" w:rsidRDefault="00563A53" w:rsidP="00563A53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- w walucie </w:t>
      </w:r>
      <w:r w:rsidR="005C1133">
        <w:rPr>
          <w:rFonts w:ascii="Times New Roman" w:eastAsia="MS Mincho" w:hAnsi="Times New Roman"/>
          <w:lang w:eastAsia="pl-PL"/>
        </w:rPr>
        <w:t>……….</w:t>
      </w:r>
      <w:r>
        <w:rPr>
          <w:rFonts w:ascii="Times New Roman" w:eastAsia="MS Mincho" w:hAnsi="Times New Roman"/>
          <w:lang w:eastAsia="pl-PL"/>
        </w:rPr>
        <w:t xml:space="preserve"> przelewem na rachunek bankowy Sprzedawcy, wskazany każdorazowo w treści prawidłowo wystawionej na rzecz Kupującego faktury VAT.</w:t>
      </w:r>
    </w:p>
    <w:p w14:paraId="3E3EF2BF" w14:textId="77777777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Cena wskazana w ust. 1 stanowi całkowite wynagrodzenie należne Sprzedawcy. W przypadku pominięcia przez Sprzedawcę przy wycenie jakiejkolwiek części zamówienia określonego w niniejszej umowie oraz nieujęcia jej w Cenie, Sprzedawcy nie przysługują żadne roszczenia z powyższego tytułu, a w szczególności roszczenie o dodatkowe wynagrodzenie.</w:t>
      </w:r>
    </w:p>
    <w:p w14:paraId="0FF3718A" w14:textId="77777777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Wierzytelności wynikające z niniejszej umowy nie mogą być przedmiotem cesji bez zgody każdej ze Stron wyrażonej na piśmie pod rygorem nieważności.</w:t>
      </w:r>
    </w:p>
    <w:p w14:paraId="0957810B" w14:textId="77777777" w:rsidR="00563A53" w:rsidRDefault="00563A53" w:rsidP="00563A53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7CFE4887" w14:textId="77777777" w:rsidR="00563A53" w:rsidRDefault="00563A53" w:rsidP="00563A53">
      <w:pPr>
        <w:pStyle w:val="Akapitzlist"/>
        <w:spacing w:after="0" w:line="240" w:lineRule="auto"/>
        <w:ind w:left="0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§3. Termin realizacji. Obowiązki Stron</w:t>
      </w:r>
    </w:p>
    <w:p w14:paraId="42315276" w14:textId="16F68978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wydać Kupującemu kompletny i gotowy do uruchomienia Przedmiot sprzedaży wraz z dokumentacją, według wymagań określonych w Zapytaniu ofertowym stanowiącym Załącznik nr 3)</w:t>
      </w:r>
      <w:r w:rsidR="00154417" w:rsidRPr="00154417">
        <w:rPr>
          <w:rFonts w:ascii="Times New Roman" w:eastAsia="MS Mincho" w:hAnsi="Times New Roman"/>
          <w:lang w:eastAsia="pl-PL"/>
        </w:rPr>
        <w:t xml:space="preserve"> </w:t>
      </w:r>
      <w:r w:rsidR="00154417">
        <w:rPr>
          <w:rFonts w:ascii="Times New Roman" w:eastAsia="MS Mincho" w:hAnsi="Times New Roman"/>
          <w:lang w:eastAsia="pl-PL"/>
        </w:rPr>
        <w:t>i ofercie stanowiącej Załącznik nr 4 do niniejszej umowy,</w:t>
      </w:r>
      <w:r>
        <w:rPr>
          <w:rFonts w:ascii="Times New Roman" w:eastAsia="MS Mincho" w:hAnsi="Times New Roman"/>
          <w:lang w:eastAsia="pl-PL"/>
        </w:rPr>
        <w:t xml:space="preserve"> w terminie </w:t>
      </w:r>
      <w:r w:rsidR="00737C4C">
        <w:rPr>
          <w:rFonts w:ascii="Times New Roman" w:eastAsia="MS Mincho" w:hAnsi="Times New Roman"/>
          <w:lang w:eastAsia="pl-PL"/>
        </w:rPr>
        <w:t xml:space="preserve">………………….. tygodni od podpisania umowy tj. </w:t>
      </w:r>
      <w:r>
        <w:rPr>
          <w:rFonts w:ascii="Times New Roman" w:eastAsia="MS Mincho" w:hAnsi="Times New Roman"/>
          <w:lang w:eastAsia="pl-PL"/>
        </w:rPr>
        <w:t>do dnia ………………………….. 2022 roku.</w:t>
      </w:r>
    </w:p>
    <w:p w14:paraId="79355699" w14:textId="22D0E746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Odbiór Maszyny, obejmujący weryfikację jego pracy, jakości, spełniania wymaganych parametrów technicznych i technologicznych odbędzie się w siedzibie Sprzedawcy, w ustalonym przez Strony z co najmniej 14-dniowym wyprzedzeniem terminie. Podpisany przez Strony Protokół odbioru stanowić będzie podstawę do zapłaty przez Sprzedawcę drugiej części Ceny, stosownie do postanowień §2 ust. 2.</w:t>
      </w:r>
    </w:p>
    <w:p w14:paraId="0E4834B4" w14:textId="434535FB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podczas odbioru zostaną stwierdzone wady, Kupującemu przysługują następujące uprawnienia:</w:t>
      </w:r>
    </w:p>
    <w:p w14:paraId="031AA075" w14:textId="77777777" w:rsidR="00563A53" w:rsidRDefault="00563A53" w:rsidP="00563A53">
      <w:pPr>
        <w:pStyle w:val="Akapitzlist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nadają się do usunięcia, może odmówić odbioru do czasu ich usunięcia,</w:t>
      </w:r>
    </w:p>
    <w:p w14:paraId="2F8A4B6C" w14:textId="77777777" w:rsidR="00563A53" w:rsidRDefault="00563A53" w:rsidP="00563A53">
      <w:pPr>
        <w:pStyle w:val="Akapitzlist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nie nadają się do usunięcia:</w:t>
      </w:r>
    </w:p>
    <w:p w14:paraId="677C3A70" w14:textId="77777777" w:rsidR="00563A53" w:rsidRDefault="00563A53" w:rsidP="00563A53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nie uniemożliwiają one użytkowania Przedmiotu sprzedaży zgodnie z jego przeznaczeniem, Kupujący może obniżyć Cenę proporcjonalnie do wartości Przedmiotu sprzedaży o stwierdzoną wadę. Koszt ekspertyzy zleconej przez Kupującego poniesie Sprzedawca, lub</w:t>
      </w:r>
    </w:p>
    <w:p w14:paraId="23DAC11E" w14:textId="77777777" w:rsidR="00563A53" w:rsidRDefault="00563A53" w:rsidP="00563A53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wady uniemożliwiają użytkowanie Przedmiotu sprzedaży zgodnie z przeznaczeniem, Kupujący może odstąpić od umowy, dochodzić zapłaty przez Sprzedawcę kary umownej określonej w §6 ust. 1 pkt d) i/lub g) umowy, lub żądać wykonania niniejszej umowy po raz kolejny.</w:t>
      </w:r>
    </w:p>
    <w:p w14:paraId="1A2F5AFE" w14:textId="77777777" w:rsidR="00563A53" w:rsidRDefault="00563A53" w:rsidP="00563A53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Wszelkie wady stwierdzone podczas odbioru zostaną wpisane do Protokołu konieczności wraz z terminem ich usunięcia bądź naprawy.</w:t>
      </w:r>
    </w:p>
    <w:p w14:paraId="25C27381" w14:textId="00490DB3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zapewni właściwe opakowanie Przedmiotu sprzedaży i takie warunki transportu, by nie dopuścić do uszkodzenia, pogorszenia jakości lub utraty Przedmiotu sprzedaży. Sprzedawca ponosi ryzyko uszkodzenia, pogorszenia jakości i utraty Przedmiotu sprzedaży w trakcie załadunku oraz transportu do miejsca rozładunku, a ponadto podczas rozładunku i montażu – w zależności od zakresu </w:t>
      </w:r>
      <w:r>
        <w:rPr>
          <w:rFonts w:ascii="Times New Roman" w:eastAsia="MS Mincho" w:hAnsi="Times New Roman"/>
          <w:lang w:eastAsia="pl-PL"/>
        </w:rPr>
        <w:lastRenderedPageBreak/>
        <w:t xml:space="preserve">zobowiązań Sprzedawcy w ramach niniejszej umowy. Sprzedawca zobowiązany jest najpóźniej w dniu podpisania Protokołu odbioru przekazać Kupującemu na piśmie wyszczególnienie warunków i prac, jakie powinny zostać zrealizowane przez Kupującego dla zapewnienia sprawnego  rozładunku, zainstalowania i uruchomienia Maszyny. Ryzyko i odpowiedzialność związane z utratą, zniszczeniem lub uszkodzeniem Maszyny przechodzi na Kupującego z chwilą Dostawy Maszyny. </w:t>
      </w:r>
    </w:p>
    <w:p w14:paraId="07C8D5DE" w14:textId="77777777" w:rsidR="00E200B5" w:rsidRDefault="00E200B5" w:rsidP="00E200B5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7621B5">
        <w:rPr>
          <w:rFonts w:ascii="Times New Roman" w:eastAsia="MS Mincho" w:hAnsi="Times New Roman"/>
          <w:lang w:eastAsia="pl-PL"/>
        </w:rPr>
        <w:t>Kupujący zastrzega, że wskazany w §3 ust. 1 termin dostawy Przedmiotu</w:t>
      </w:r>
      <w:r>
        <w:rPr>
          <w:rFonts w:ascii="Times New Roman" w:eastAsia="MS Mincho" w:hAnsi="Times New Roman"/>
          <w:lang w:eastAsia="pl-PL"/>
        </w:rPr>
        <w:t xml:space="preserve"> sprzedaży</w:t>
      </w:r>
      <w:r w:rsidRPr="007621B5">
        <w:rPr>
          <w:rFonts w:ascii="Times New Roman" w:eastAsia="MS Mincho" w:hAnsi="Times New Roman"/>
          <w:lang w:eastAsia="pl-PL"/>
        </w:rPr>
        <w:t xml:space="preserve"> może ulec zmianie w sytuacji</w:t>
      </w:r>
      <w:r>
        <w:rPr>
          <w:rFonts w:ascii="Times New Roman" w:eastAsia="MS Mincho" w:hAnsi="Times New Roman"/>
          <w:lang w:eastAsia="pl-PL"/>
        </w:rPr>
        <w:t>:</w:t>
      </w:r>
    </w:p>
    <w:p w14:paraId="3EC15C59" w14:textId="77777777" w:rsidR="00E200B5" w:rsidRPr="009C7C9D" w:rsidRDefault="00E200B5" w:rsidP="00E200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zmian</w:t>
      </w:r>
      <w:r>
        <w:rPr>
          <w:rFonts w:ascii="Times New Roman" w:eastAsia="MS Mincho" w:hAnsi="Times New Roman"/>
          <w:lang w:eastAsia="pl-PL"/>
        </w:rPr>
        <w:t>y</w:t>
      </w:r>
      <w:r w:rsidRPr="009C7C9D">
        <w:rPr>
          <w:rFonts w:ascii="Times New Roman" w:eastAsia="MS Mincho" w:hAnsi="Times New Roman"/>
          <w:lang w:eastAsia="pl-PL"/>
        </w:rPr>
        <w:t xml:space="preserve"> sposobu rozliczania umowy lub dokonywania płatności na rzecz Wykonawcy, np. na skutek zmian zawartej przez Zamawiającego umowy o dofinansowanie lub wytycznych dotyczących realizacji projektu;</w:t>
      </w:r>
    </w:p>
    <w:p w14:paraId="1B008CBD" w14:textId="77777777" w:rsidR="00E200B5" w:rsidRPr="009C7C9D" w:rsidRDefault="00E200B5" w:rsidP="00E200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wystąpienia siły wyższej,</w:t>
      </w:r>
    </w:p>
    <w:p w14:paraId="7F23F04B" w14:textId="77777777" w:rsidR="00E200B5" w:rsidRPr="009C7C9D" w:rsidRDefault="00E200B5" w:rsidP="00E200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wystąpieni</w:t>
      </w:r>
      <w:r>
        <w:rPr>
          <w:rFonts w:ascii="Times New Roman" w:eastAsia="MS Mincho" w:hAnsi="Times New Roman"/>
          <w:lang w:eastAsia="pl-PL"/>
        </w:rPr>
        <w:t>a</w:t>
      </w:r>
      <w:r w:rsidRPr="009C7C9D">
        <w:rPr>
          <w:rFonts w:ascii="Times New Roman" w:eastAsia="MS Mincho" w:hAnsi="Times New Roman"/>
          <w:lang w:eastAsia="pl-PL"/>
        </w:rPr>
        <w:t xml:space="preserve"> innego niż siła wyższa zdarzenia zewnętrznego lub sytuacj</w:t>
      </w:r>
      <w:r>
        <w:rPr>
          <w:rFonts w:ascii="Times New Roman" w:eastAsia="MS Mincho" w:hAnsi="Times New Roman"/>
          <w:lang w:eastAsia="pl-PL"/>
        </w:rPr>
        <w:t>i</w:t>
      </w:r>
      <w:r w:rsidRPr="009C7C9D">
        <w:rPr>
          <w:rFonts w:ascii="Times New Roman" w:eastAsia="MS Mincho" w:hAnsi="Times New Roman"/>
          <w:lang w:eastAsia="pl-PL"/>
        </w:rPr>
        <w:t xml:space="preserve"> wynikł</w:t>
      </w:r>
      <w:r>
        <w:rPr>
          <w:rFonts w:ascii="Times New Roman" w:eastAsia="MS Mincho" w:hAnsi="Times New Roman"/>
          <w:lang w:eastAsia="pl-PL"/>
        </w:rPr>
        <w:t>ej</w:t>
      </w:r>
      <w:r w:rsidRPr="009C7C9D">
        <w:rPr>
          <w:rFonts w:ascii="Times New Roman" w:eastAsia="MS Mincho" w:hAnsi="Times New Roman"/>
          <w:lang w:eastAsia="pl-PL"/>
        </w:rPr>
        <w:t xml:space="preserve"> po stronie Zamawiającego, którego nie mógł przewidzieć i zapobiec, a które uniemożliwia lub utrudnia wykonanie</w:t>
      </w:r>
      <w:r>
        <w:rPr>
          <w:rFonts w:ascii="Times New Roman" w:eastAsia="MS Mincho" w:hAnsi="Times New Roman"/>
          <w:lang w:eastAsia="pl-PL"/>
        </w:rPr>
        <w:t xml:space="preserve"> Umowy</w:t>
      </w:r>
      <w:r w:rsidRPr="009C7C9D">
        <w:rPr>
          <w:rFonts w:ascii="Times New Roman" w:eastAsia="MS Mincho" w:hAnsi="Times New Roman"/>
          <w:lang w:eastAsia="pl-PL"/>
        </w:rPr>
        <w:t>, w tym dochowania terminów realizacji zamówienia zgodnie z zapytaniem ofertowym i dokumentacją;</w:t>
      </w:r>
    </w:p>
    <w:p w14:paraId="20C671F2" w14:textId="77777777" w:rsidR="00E200B5" w:rsidRPr="009C7C9D" w:rsidRDefault="00E200B5" w:rsidP="00E200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zmian</w:t>
      </w:r>
      <w:r>
        <w:rPr>
          <w:rFonts w:ascii="Times New Roman" w:eastAsia="MS Mincho" w:hAnsi="Times New Roman"/>
          <w:lang w:eastAsia="pl-PL"/>
        </w:rPr>
        <w:t>y</w:t>
      </w:r>
      <w:r w:rsidRPr="009C7C9D">
        <w:rPr>
          <w:rFonts w:ascii="Times New Roman" w:eastAsia="MS Mincho" w:hAnsi="Times New Roman"/>
          <w:lang w:eastAsia="pl-PL"/>
        </w:rPr>
        <w:t xml:space="preserve"> terminu realizacji przedmiotu zamówienia na uzasadniony, udokumentowany wniosek Wykonawcy, po wyrażeniu zgody przez Zamawiającego, w przypadku wstrzymania dostaw produktów, komponentów produktu lub materiałów, trudności w dostępie do sprzętu lub trudności w realizacji usług transportowych, których strony nie mogły przewidzieć w trakcie zawierania Umowy</w:t>
      </w:r>
      <w:r>
        <w:rPr>
          <w:rFonts w:ascii="Times New Roman" w:eastAsia="MS Mincho" w:hAnsi="Times New Roman"/>
          <w:lang w:eastAsia="pl-PL"/>
        </w:rPr>
        <w:t>.</w:t>
      </w:r>
    </w:p>
    <w:p w14:paraId="3A7157E8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Kupujący zobowiązuje się umożliwić Sprzedawcy wykonanie kompletacji fabrycznej Przedmiotu sprzedaży – w zależności od zakresu zobowiązań Sprzedawcy przyjętych na mocy niniejszej umowy, w miejscu przygotowanym i wskazanym przez Kupującego.</w:t>
      </w:r>
    </w:p>
    <w:p w14:paraId="29462245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Potwierdzeniem realizacji dostawy Przedmiotu sprzedaży wraz z wyposażeniem według treści Zapytania ofertowego oraz jego kompletności i zgodności z zamówieniem będzie podpisany przez Strony Protokół odbioru. </w:t>
      </w:r>
    </w:p>
    <w:p w14:paraId="029D7362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zapewnia, że kompletacja fabryczna i uruchomienie lub nadzór nad kompletacją fabryczną i uruchomieniem Przedmiotu sprzedaży – w zależności od zakresu zobowiązań Sprzedawcy przyjętych na mocy niniejszej umowy, oraz szkolenie załogi Kupującego zostaną przeprowadzone jedynie przez osoby posiadające stosowne uprawnienia, kwalifikacje wymagane przepisami prawa oraz odpowiednie doświadczenie.</w:t>
      </w:r>
    </w:p>
    <w:p w14:paraId="6D60208F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Nie później niż w dniu, o którym mowa w §3 ust. 1, Sprzedawca dostarczy Kupującemu kompletną listę części zamiennych i zużywających się części konstrukcyjnych Przedmiotu sprzedaży.</w:t>
      </w:r>
    </w:p>
    <w:p w14:paraId="1BCE035E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odpowiada w ramach obowiązujących przepisów ustawowych za szkody, które zostaną spowodowane przez jego pracowników, ustawowych przedstawicieli, dostawców i inne osoby, z których świadczeń Sprzedawca korzystał w celu wypełnienia swoich zobowiązań. Sprzedawca niniejszym zwalnia Kupującego od wszelkich roszczeń, które będą wobec niego dochodzone przez osoby trzecie w związku z wykonywaniem świadczeń przez Sprzedawcę.</w:t>
      </w:r>
    </w:p>
    <w:p w14:paraId="4963E977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razie przekazania Sprzedawcy przez SIGMA jakiejkolwiek dokumentacji, know-how, projektów i innych informacji lub materiałów niezbędnych do realizacji przedmiotu umowy, a stanowiących tajemnicę przedsiębiorstwa lub mających charakter informacji poufnych (</w:t>
      </w:r>
      <w:r>
        <w:rPr>
          <w:rFonts w:ascii="Times New Roman" w:eastAsia="MS Mincho" w:hAnsi="Times New Roman"/>
          <w:b/>
          <w:lang w:eastAsia="pl-PL"/>
        </w:rPr>
        <w:t>Informacje poufne</w:t>
      </w:r>
      <w:r>
        <w:rPr>
          <w:rFonts w:ascii="Times New Roman" w:eastAsia="MS Mincho" w:hAnsi="Times New Roman"/>
          <w:lang w:eastAsia="pl-PL"/>
        </w:rPr>
        <w:t xml:space="preserve">), Sprzedawca może korzystać z przekazanej wiedzy tylko i wyłącznie w celu wykonania zawartej pomiędzy Stronami umowy. Sprzedawca nie ma prawa ujawniania i przekazywania osobom trzecim jakichkolwiek Informacji poufnych, bez zgody Kupującego, oraz zobowiązuje się do zachowania Informacji poufnych w tajemnicy i podejmowania wszelkich środków mających na celu zapewnienie bezpieczeństwa Informacji poufnych. </w:t>
      </w:r>
    </w:p>
    <w:p w14:paraId="19005C8A" w14:textId="77777777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Obowiązek zachowania poufności, o którym mowa powyżej, obowiązuje bezterminowo. Wykonanie lub zakończenie w inny sposób stosunku prawnego między Stronami nie powoduje ustania zobowiązań w zakresie Informacji poufnych. Sprzedawca zobowiązany jest do zapobiegania ujawnieniu Informacji poufnych przez aktualnych i przyszłych pracowników, współpracowników, wspólników, jak również po zakończeniu przez te osoby współpracy z Sprzedawcą.</w:t>
      </w:r>
    </w:p>
    <w:p w14:paraId="3DEAD999" w14:textId="10508276" w:rsidR="00563A53" w:rsidRDefault="00563A53" w:rsidP="00563A53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7BA9A1CF" w14:textId="35B18433" w:rsidR="00E200B5" w:rsidRDefault="00E200B5" w:rsidP="00563A53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7629780F" w14:textId="2FEFC7FE" w:rsidR="00E200B5" w:rsidRDefault="00E200B5" w:rsidP="00563A53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1CD82E85" w14:textId="77777777" w:rsidR="00E200B5" w:rsidRDefault="00E200B5" w:rsidP="00563A53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75AA96A6" w14:textId="77777777" w:rsidR="00563A53" w:rsidRDefault="00563A53" w:rsidP="00563A53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§4. Rękojmia i gwarancja</w:t>
      </w:r>
    </w:p>
    <w:p w14:paraId="2C6256DE" w14:textId="7777777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udziela gwarancji i rękojmi w pełnym zakresie na Przedmiot sprzedaży, która wynosi ……. miesięcy. Okres rękojmi i gwarancji rozpoczyna się od dnia podpisania Protokołu odbioru zgodnie z postanowieniami §3 ust. 8. Strony wyłączają stosowanie przepisu art. 563 §1 Kodeksu cywilnego.</w:t>
      </w:r>
    </w:p>
    <w:p w14:paraId="53AB402A" w14:textId="7777777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Gwarancja i rękojmia obejmuje wszystkie wady powstałe w trakcie eksploatacji. </w:t>
      </w:r>
    </w:p>
    <w:p w14:paraId="6BC969F7" w14:textId="7777777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 okresie gwarancji i rękojmi do świadczenia w pełnym zakresie serwisu gwarancyjnego, w tym do dokonywania wszelkich przeglądów (jeśli takie są wymagane) i napraw w okresie gwarancji i rękojmi. Strony postanawiają, że naprawy w ramach rękojmi lub gwarancji wykonywane będą w miarę możliwości w siedzibie Kupującego, a Sprzedawca ponosić będzie koszty dojazdów, robocizny, transportu oraz wymiany części zamiennych.</w:t>
      </w:r>
    </w:p>
    <w:p w14:paraId="28F31959" w14:textId="77777777" w:rsidR="00563A53" w:rsidRDefault="00563A53" w:rsidP="00563A53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 rozbieżnych stanowisk Stron co do istnienia i zakresu wad jakościowych Przedmiotu sprzedaży, Strony mogą zlecić wykonanie ekspertyzy niezależnemu ekspertowi. Koszty tej ekspertyzy poniesie Strona, której stanowiska ekspertyza biegłego nie potwierdzi. Gdy Strony w terminie 14 dni od powstania sporu nie ustalą wspólnie osoby niezależnego eksperta, prawo wskazania eksperta przysługuje Kupującemu.</w:t>
      </w:r>
    </w:p>
    <w:p w14:paraId="11204579" w14:textId="28BA1849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zapewnia dostępność autoryzowanego serwisu w okresie trwania okresu gwarancji i rękojmi, przy czym czas reakcji na zgłoszenie Kupującego nie może być dłuższy niż </w:t>
      </w:r>
      <w:r w:rsidR="007621B5">
        <w:rPr>
          <w:rFonts w:ascii="Times New Roman" w:eastAsia="MS Mincho" w:hAnsi="Times New Roman"/>
          <w:lang w:eastAsia="pl-PL"/>
        </w:rPr>
        <w:t>24</w:t>
      </w:r>
      <w:r>
        <w:rPr>
          <w:rFonts w:ascii="Times New Roman" w:eastAsia="MS Mincho" w:hAnsi="Times New Roman"/>
          <w:lang w:eastAsia="pl-PL"/>
        </w:rPr>
        <w:t xml:space="preserve"> godziny zaś czas przystąpienia do usunięcia awarii nie może być dłuższy niż </w:t>
      </w:r>
      <w:r w:rsidR="007621B5">
        <w:rPr>
          <w:rFonts w:ascii="Times New Roman" w:eastAsia="MS Mincho" w:hAnsi="Times New Roman"/>
          <w:lang w:eastAsia="pl-PL"/>
        </w:rPr>
        <w:t>48</w:t>
      </w:r>
      <w:r>
        <w:rPr>
          <w:rFonts w:ascii="Times New Roman" w:eastAsia="MS Mincho" w:hAnsi="Times New Roman"/>
          <w:lang w:eastAsia="pl-PL"/>
        </w:rPr>
        <w:t xml:space="preserve"> godzin od momentu przyjęcia zgłoszenia awarii. Awaria powinna zostać usunięta w możliwie najkrótszym czasie, jednakże nie później niż w ciągu </w:t>
      </w:r>
      <w:r w:rsidR="007621B5" w:rsidRPr="00461707">
        <w:rPr>
          <w:rFonts w:ascii="Times New Roman" w:eastAsia="MS Mincho" w:hAnsi="Times New Roman"/>
          <w:lang w:eastAsia="pl-PL"/>
        </w:rPr>
        <w:t>…</w:t>
      </w:r>
      <w:r w:rsidRPr="00461707">
        <w:rPr>
          <w:rFonts w:ascii="Times New Roman" w:eastAsia="MS Mincho" w:hAnsi="Times New Roman"/>
          <w:lang w:eastAsia="pl-PL"/>
        </w:rPr>
        <w:t>….</w:t>
      </w:r>
      <w:r>
        <w:rPr>
          <w:rFonts w:ascii="Times New Roman" w:eastAsia="MS Mincho" w:hAnsi="Times New Roman"/>
          <w:lang w:eastAsia="pl-PL"/>
        </w:rPr>
        <w:t xml:space="preserve"> dni roboczych od przystąpienia do usunięcia awarii.</w:t>
      </w:r>
    </w:p>
    <w:p w14:paraId="1E15FA24" w14:textId="7777777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Kupujący powiadomi Sprzedawcę o wadach wykrytych w trakcie trwania gwarancji i rękojmi niezwłocznie. Osoba do kontaktu: ………. nr telefonu: ………., fax: …………….., adres e-mail: ......................., a także w formie pisemnej listem poleconym. </w:t>
      </w:r>
    </w:p>
    <w:p w14:paraId="4C29FFFC" w14:textId="0C6E3516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 przypadku naprawy trwającej dłużej niż </w:t>
      </w:r>
      <w:r w:rsidR="00CC0BBC">
        <w:rPr>
          <w:rFonts w:ascii="Times New Roman" w:eastAsia="MS Mincho" w:hAnsi="Times New Roman"/>
          <w:lang w:eastAsia="pl-PL"/>
        </w:rPr>
        <w:t>okres naprawy wskazany w ust 5</w:t>
      </w:r>
      <w:r>
        <w:rPr>
          <w:rFonts w:ascii="Times New Roman" w:eastAsia="MS Mincho" w:hAnsi="Times New Roman"/>
          <w:lang w:eastAsia="pl-PL"/>
        </w:rPr>
        <w:t xml:space="preserve">, Sprzedawca jest zobowiązany wskazać inny termin naprawy, przy czym nie może on być dłuższy niż </w:t>
      </w:r>
      <w:r w:rsidR="00CC0BBC">
        <w:rPr>
          <w:rFonts w:ascii="Times New Roman" w:eastAsia="MS Mincho" w:hAnsi="Times New Roman"/>
          <w:lang w:eastAsia="pl-PL"/>
        </w:rPr>
        <w:t>7</w:t>
      </w:r>
      <w:r>
        <w:rPr>
          <w:rFonts w:ascii="Times New Roman" w:eastAsia="MS Mincho" w:hAnsi="Times New Roman"/>
          <w:lang w:eastAsia="pl-PL"/>
        </w:rPr>
        <w:t xml:space="preserve"> dni roboczych, po tym okresie Kupujący może rozpocząć naliczanie kar umownych określonych w umowie.</w:t>
      </w:r>
    </w:p>
    <w:p w14:paraId="024E3646" w14:textId="7777777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Usunięcie wad stwierdza się na podstawie protokołu sporządzonego i podpisanego przez obie Strony.</w:t>
      </w:r>
    </w:p>
    <w:p w14:paraId="0D84D919" w14:textId="7777777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Sprzedawca nie wykona napraw wad w okresie gwarancji i rękojmi wskazanym w ust 5 i 7, wówczas Kupujący ma prawo do powierzenia wykonania tych napraw innemu pod</w:t>
      </w:r>
      <w:bookmarkStart w:id="0" w:name="_GoBack"/>
      <w:bookmarkEnd w:id="0"/>
      <w:r>
        <w:rPr>
          <w:rFonts w:ascii="Times New Roman" w:eastAsia="MS Mincho" w:hAnsi="Times New Roman"/>
          <w:lang w:eastAsia="pl-PL"/>
        </w:rPr>
        <w:t>miotowi na koszt i ryzyko Sprzedawcy, niezależnie od uprawnienia naliczenia kary umownej przewidzianej w §6 ust. 1 pkt b) umowy.</w:t>
      </w:r>
    </w:p>
    <w:p w14:paraId="3C895A5E" w14:textId="77777777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może zlecić dokonanie napraw gwarancyjnych innemu profesjonalnemu podmiotowi na własną odpowiedzialność i na własny koszt wyłącznie za uprzednią zgodą Kupującego wyrażoną na piśmie.</w:t>
      </w:r>
    </w:p>
    <w:p w14:paraId="7C5CA129" w14:textId="40D0FBC2" w:rsidR="00563A53" w:rsidRDefault="00563A53" w:rsidP="00563A53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zabezpiecza serwis pogwarancyjny z czasem reakcji </w:t>
      </w:r>
      <w:r w:rsidR="007621B5">
        <w:rPr>
          <w:rFonts w:ascii="Times New Roman" w:eastAsia="MS Mincho" w:hAnsi="Times New Roman"/>
          <w:lang w:eastAsia="pl-PL"/>
        </w:rPr>
        <w:t>48</w:t>
      </w:r>
      <w:r>
        <w:rPr>
          <w:rFonts w:ascii="Times New Roman" w:eastAsia="MS Mincho" w:hAnsi="Times New Roman"/>
          <w:lang w:eastAsia="pl-PL"/>
        </w:rPr>
        <w:t xml:space="preserve"> godziny, dostępność części zamiennych i zużywających się przez okres co najmniej </w:t>
      </w:r>
      <w:r w:rsidR="007621B5">
        <w:rPr>
          <w:rFonts w:ascii="Times New Roman" w:eastAsia="MS Mincho" w:hAnsi="Times New Roman"/>
          <w:lang w:eastAsia="pl-PL"/>
        </w:rPr>
        <w:t>10</w:t>
      </w:r>
      <w:r>
        <w:rPr>
          <w:rFonts w:ascii="Times New Roman" w:eastAsia="MS Mincho" w:hAnsi="Times New Roman"/>
          <w:lang w:eastAsia="pl-PL"/>
        </w:rPr>
        <w:t xml:space="preserve"> lat.</w:t>
      </w:r>
    </w:p>
    <w:p w14:paraId="089F9A02" w14:textId="77777777" w:rsidR="00563A53" w:rsidRDefault="00563A53" w:rsidP="00563A53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Warunki gwarancji zawarte zostały w Karcie gwarancyjnej, stanowiącej załącznik nr 5) do niniejszej umowy. Karta gwarancyjna nie może zawierać postanowień sprzecznych lub mniej korzystnych dla Kupującego niż postanowienia umowy, w przypadku sprzeczności stosuje się zapisy niniejszej umowy. </w:t>
      </w:r>
    </w:p>
    <w:p w14:paraId="6DE3F8CB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DCC7B2E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§5. Zabezpieczenie wykonania umowy</w:t>
      </w:r>
    </w:p>
    <w:p w14:paraId="089E823C" w14:textId="688791B5" w:rsidR="00563A53" w:rsidRDefault="00563A53" w:rsidP="00563A53">
      <w:pPr>
        <w:pStyle w:val="Akapitzlist"/>
        <w:numPr>
          <w:ilvl w:val="3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w terminie</w:t>
      </w:r>
      <w:r w:rsidR="00737C4C">
        <w:rPr>
          <w:rFonts w:ascii="Times New Roman" w:eastAsia="MS Mincho" w:hAnsi="Times New Roman"/>
          <w:lang w:eastAsia="pl-PL"/>
        </w:rPr>
        <w:t xml:space="preserve"> 7</w:t>
      </w:r>
      <w:r>
        <w:rPr>
          <w:rFonts w:ascii="Times New Roman" w:eastAsia="MS Mincho" w:hAnsi="Times New Roman"/>
          <w:lang w:eastAsia="pl-PL"/>
        </w:rPr>
        <w:t xml:space="preserve"> dni od dnia zawarcia umowy przedłoży Kupującemu zabezpieczenie należytego wykonania umowy w formie nieodwołalnej gwarancji bankowej lub ubezpieczeniowej do wysokości 10% Ceny brutto, płatnej bezwarunkowo, na pierwsze żądanie złożone przez SIGMA w przypadkach określonych w umowie, ważnej do dnia dostarczenia Przedmiotu Sprzedaży do siedziby Kupującego i podpisania Protokołu odbioru, o którym mowa w §3 ust. 8. Treść gwarancji ubezpieczeniowej lub bankowej wymaga akceptacji Kupującego. </w:t>
      </w:r>
    </w:p>
    <w:p w14:paraId="43F6E833" w14:textId="77777777" w:rsidR="00563A53" w:rsidRDefault="00563A53" w:rsidP="00563A53">
      <w:pPr>
        <w:pStyle w:val="Akapitzlist"/>
        <w:numPr>
          <w:ilvl w:val="3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Do czasu przedłożenia gwarancji, o której mowa w ust. 1 powyżej, zabezpieczenie należytego wykonania umowy będzie utworzone poprzez potrącenie 50% z należnej Sprzedawcy kwoty zaliczki, o której mowa w §2 ust. 2. Pozostała część zaliczki zostanie zapłacona na rzecz Sprzedawcy niezwłocznie po złożeniu zabezpieczenia należytego wykonania umowy, o którym mowa w ustępie 1 powyżej. </w:t>
      </w:r>
    </w:p>
    <w:p w14:paraId="7236D367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</w:t>
      </w:r>
      <w:r>
        <w:rPr>
          <w:rFonts w:ascii="Times New Roman" w:eastAsia="MS Mincho" w:hAnsi="Times New Roman"/>
          <w:lang w:eastAsia="pl-PL"/>
        </w:rPr>
        <w:tab/>
        <w:t>Kupujący jest uprawniony do pokrycia z zabezpieczenia należytego wykonania umowy wszelkich roszczeń przewidzianych w umowie wynikających z niewykonania lub nienależytego wykonania umowy w okresie realizacji przedmiotu umowy, w tym roszczenia o zwrot zaliczki na wypadek rozwiązania umowy oraz kar umownych.</w:t>
      </w:r>
    </w:p>
    <w:p w14:paraId="3C58FF51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4.</w:t>
      </w:r>
      <w:r>
        <w:rPr>
          <w:rFonts w:ascii="Times New Roman" w:eastAsia="MS Mincho" w:hAnsi="Times New Roman"/>
          <w:lang w:eastAsia="pl-PL"/>
        </w:rPr>
        <w:tab/>
        <w:t>Sprzedawca zobowiązany jest zapewnić ciągłość ustanowionego zabezpieczenia  w sytuacji zmiany terminu dostarczenia Maszyny, przedłużając ważność udzielonej gwarancji najpóźniej w ciągu 3 dni kalendarzowych od dnia podpisania przez Strony aneksu zmieniającego termin realizacji umowy.</w:t>
      </w:r>
    </w:p>
    <w:p w14:paraId="3D47ABA8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5.</w:t>
      </w:r>
      <w:r>
        <w:rPr>
          <w:rFonts w:ascii="Times New Roman" w:eastAsia="MS Mincho" w:hAnsi="Times New Roman"/>
          <w:lang w:eastAsia="pl-PL"/>
        </w:rPr>
        <w:tab/>
        <w:t>W dniu podpisania Protokołu odbioru Maszyny Sprzedawca zobowiązany jest przedłożyć Kupującemu zabezpieczenie należytego usunięcia wad i usterek w okresie rękojmi i gwarancji w formie gwarancji bankowej lub ubezpieczeniowej do wysokości 3% Ceny brutto. Postanowienia ust. 1 oraz ust. 3-4 stosuje się odpowiednio. W przypadku niedostarczenia przez Sprzedawcę przedmiotowej gwarancji w wymaganym terminie lub dostarczenia gwarancji o treści niezaakceptowanej przez SIGMA, zabezpieczenie należytego usunięcia wad i usterek w okresie rękojmi i gwarancji będzie utworzone poprzez potrącenie 30% z kwoty, na jaką opiewać będzie ostatnia wystawiona na rzecz Kupującego faktura, stosownie do postanowień §2 ust. 2 umowy – za wyjątkiem sytuacji, gdy zabezpieczenie należytego wykonania umowy utworzone zostało w sposób opisany w ust. 2.</w:t>
      </w:r>
    </w:p>
    <w:p w14:paraId="01910EB9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6.</w:t>
      </w:r>
      <w:r>
        <w:rPr>
          <w:rFonts w:ascii="Times New Roman" w:eastAsia="MS Mincho" w:hAnsi="Times New Roman"/>
          <w:lang w:eastAsia="pl-PL"/>
        </w:rPr>
        <w:tab/>
        <w:t>W razie nieprzedłożenia przez Sprzedawcę zabezpieczenia należytego wykonania umowy w formie gwarancji bankowej lub ubezpieczeniowej stosownie do postanowień ust. 1, oraz utworzenia zabezpieczenia należytego wykonania umowy w sposób opisany w ust. 2, zabezpieczenie zostanie zwolnione na pisemne żądanie Sprzedawcy, w następujący sposób:</w:t>
      </w:r>
    </w:p>
    <w:p w14:paraId="34EE75A5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>70% zabezpieczenia w terminie 30 dni licząc od daty dostawy Maszyny i podpisania przez Strony Protokołu odbioru Przedmiotu sprzedaży;</w:t>
      </w:r>
    </w:p>
    <w:p w14:paraId="3B241BC0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30% zabezpieczenia nie później niż w terminie 15 dni po upływie najdłuższego okresu rękojmi lub gwarancji.</w:t>
      </w:r>
    </w:p>
    <w:p w14:paraId="73496DCD" w14:textId="77777777" w:rsidR="00563A53" w:rsidRDefault="00563A53" w:rsidP="00563A53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630639EC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§6. Kary umowne</w:t>
      </w:r>
    </w:p>
    <w:p w14:paraId="00E8F4AB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</w:t>
      </w:r>
      <w:r>
        <w:rPr>
          <w:rFonts w:ascii="Times New Roman" w:eastAsia="MS Mincho" w:hAnsi="Times New Roman"/>
          <w:lang w:eastAsia="pl-PL"/>
        </w:rPr>
        <w:tab/>
        <w:t>Kupujący ma prawo dochodzić od Sprzedawcy zapłaty kary umownej:</w:t>
      </w:r>
    </w:p>
    <w:p w14:paraId="03FF071C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0,1% Ceny netto za każdy dzień zwłoki w przypadku przekroczenia przez Sprzedawcę wskazanego w §3 ust. 1 terminu dostawy Maszyny, </w:t>
      </w:r>
    </w:p>
    <w:p w14:paraId="69C07F7B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0,05% Ceny netto za każdy dzień zwłoki w przypadku przekroczenia przez Sprzedawcę terminu usunięcia wad i usterek stwierdzonych przy odbiorze lub w okresie rękojmi i gwarancji,</w:t>
      </w:r>
    </w:p>
    <w:p w14:paraId="18E793DF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d)</w:t>
      </w:r>
      <w:r>
        <w:rPr>
          <w:rFonts w:ascii="Times New Roman" w:eastAsia="MS Mincho" w:hAnsi="Times New Roman"/>
          <w:lang w:eastAsia="pl-PL"/>
        </w:rPr>
        <w:tab/>
        <w:t>z tytułu istnienia wad w Przedmiocie sprzedaży, które nie kwalifikują się do usunięcia – w wysokości 20% Ceny netto,</w:t>
      </w:r>
    </w:p>
    <w:p w14:paraId="072081BF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e)</w:t>
      </w:r>
      <w:r>
        <w:rPr>
          <w:rFonts w:ascii="Times New Roman" w:eastAsia="MS Mincho" w:hAnsi="Times New Roman"/>
          <w:lang w:eastAsia="pl-PL"/>
        </w:rPr>
        <w:tab/>
        <w:t>w wysokości 2% Ceny netto w przypadku więcej niż dwukrotnego ujawnienia się jakichkolwiek usterek w Przedmiocie sprzedaży ze względu na niewłaściwie przeprowadzoną przez Sprzedawcę naprawę - za każdy następny przypadek wykrycia usterki tego samego rodzaju lub spowodowanej wykonaną wcześniej naprawą,</w:t>
      </w:r>
    </w:p>
    <w:p w14:paraId="051E248D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f) w wysokości 10.000,00 zł w razie stwierdzenia ujawnienia Informacji poufnych bez pisemnej zgody SIGMA wbrew zobowiązaniu do zachowania poufności – za każdy przypadek naruszenia,</w:t>
      </w:r>
    </w:p>
    <w:p w14:paraId="706CF67C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g) w wysokości 10% Ceny netto w przypadku odstąpienia od umowy z powodów, za które odpowiedzialność ponosi Sprzedawca.</w:t>
      </w:r>
    </w:p>
    <w:p w14:paraId="1F38D4E8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2. Sprzedawca ma prawo dochodzić od Kupującego zapłaty kary umownej:</w:t>
      </w:r>
    </w:p>
    <w:p w14:paraId="624C8472" w14:textId="313ED4F8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0,1% Ceny netto za każdy dzień zwłoki w dokonaniu czynności odbioru technicznego lub odbioru Maszyny dostarczonego do siedziby Kupującego, </w:t>
      </w:r>
    </w:p>
    <w:p w14:paraId="2C820426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10% Ceny netto w przypadku odstąpienia od umowy z powodów, za które odpowiedzialność ponosi Kupujący.</w:t>
      </w:r>
    </w:p>
    <w:p w14:paraId="12E5ED84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Zastrzeżone w niniejszym paragrafie kary umowne mają zastosowanie również w przypadku rozwiązania lub odstąpienia od umowy przez którąkolwiek ze Stron, i mogą być naliczane z różnych tytułów łącznie do wysokości maksymalnej 20% Ceny netto, o ile spełnione zostały w tym zakresie przesłanki ich naliczania.</w:t>
      </w:r>
    </w:p>
    <w:p w14:paraId="19D58DEA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4.</w:t>
      </w:r>
      <w:r>
        <w:rPr>
          <w:rFonts w:ascii="Times New Roman" w:eastAsia="MS Mincho" w:hAnsi="Times New Roman"/>
          <w:lang w:eastAsia="pl-PL"/>
        </w:rPr>
        <w:tab/>
        <w:t>Niezależnie od kar umownych określonych w §6 niniejszej umowy każda ze Stron zachowuje prawo dochodzenia odszkodowania uzupełniającego przewyższającego wysokość kar umownych, do wysokości rzeczywiście poniesionej szkody.</w:t>
      </w:r>
    </w:p>
    <w:p w14:paraId="30B1FCE3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5. Kary mogą być potrącane z bieżących należności wypłacanych na poczet Ceny lub z przedłożonego zabezpieczenia po bezskutecznym upływie terminu zapłaty kary umownej przez Sprzedawcę.</w:t>
      </w:r>
    </w:p>
    <w:p w14:paraId="373F50C1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1309D01C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§7. Umowne prawo odstąpienia</w:t>
      </w:r>
    </w:p>
    <w:p w14:paraId="7A818D66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 Strony zastrzegają sobie prawo do odstąpienia od umowy jeżeli w czasie jej trwania, w następstwie nadzwyczajnej zmiany okoliczności, stanowiących zarówno faktyczną, jak i prawną podstawę niniejszej umowy, jej wykonanie przez Strony napotka na nadmierne trudności, lub grozi im rażącą stratą, czego Strony nie przewidywały, gdy zawierały umowę. W takiej sytuacji zarówno Sprzedawca jak i Kupujący zobowiązują się do rozpoczęcia negocjacji w celu dostosowania lub zmiany sposobu wykonywania zobowiązań z umowy wynikających, w taki sposób, jaki będzie konieczny lub uzasadniony zmienionymi okolicznościami. Negocjacje rozpoczną się nie później niż w terminie 10 dni kalendarzowych po pisemnym zaproszeniu jednej ze Stron do negocjacji przez drugą Stronę powołującą się na poważną zmianę takich okoliczności. Strona zaproszona nie może odmówić wzięcia udziału w negocjacjach. Strony oświadczają, iż podejmą negocjacje w dobrej wierze w celu osiągnięcia koniecznego kompromisu.</w:t>
      </w:r>
    </w:p>
    <w:p w14:paraId="571A69FB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2. W przypadku, o którym mowa w ust. 1 Sprzedawca nie może żądać odszkodowania ani dochodzić od Kupującego zapłaty kar umownych z jakiegokolwiek tytułu.</w:t>
      </w:r>
    </w:p>
    <w:p w14:paraId="2B6099A0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Prawo do dostąpienia od umowy przysługuje każdej ze Stron w terminie 30 dni od dnia powzięcia wiadomości o zaistnieniu przesłanki do skorzystania z prawa odstąpienia.</w:t>
      </w:r>
    </w:p>
    <w:p w14:paraId="33F267FE" w14:textId="77777777" w:rsidR="00563A53" w:rsidRDefault="00563A53" w:rsidP="00563A53">
      <w:pPr>
        <w:spacing w:after="0" w:line="240" w:lineRule="auto"/>
        <w:rPr>
          <w:rFonts w:ascii="Times New Roman" w:eastAsia="MS Mincho" w:hAnsi="Times New Roman"/>
          <w:lang w:eastAsia="pl-PL"/>
        </w:rPr>
      </w:pPr>
    </w:p>
    <w:p w14:paraId="758C3F15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ind w:hanging="284"/>
        <w:jc w:val="center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TimesNewRoman" w:hAnsi="Times New Roman"/>
          <w:b/>
          <w:color w:val="000000"/>
        </w:rPr>
        <w:t>§8. Postanowienia końcowe</w:t>
      </w:r>
    </w:p>
    <w:p w14:paraId="205CF13B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W sprawach nieuregulowanych niniejszą umową stosuje się powszechnie obowiązujące przepisy prawa.</w:t>
      </w:r>
    </w:p>
    <w:p w14:paraId="289F2DCA" w14:textId="77777777" w:rsidR="00563A53" w:rsidRDefault="00563A53" w:rsidP="00563A53">
      <w:pPr>
        <w:pStyle w:val="Akapitzlist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7DAC718D" w14:textId="77777777" w:rsidR="00563A53" w:rsidRDefault="00563A53" w:rsidP="00563A53">
      <w:pPr>
        <w:pStyle w:val="Akapitzlist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5B8D1FE3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Rozstrzyganie sporów wynikłych przy wykonywaniu niniejszej umowy Strony umowy zgodnie poddają sądowi właściwemu według siedziby Kupującego.</w:t>
      </w:r>
    </w:p>
    <w:p w14:paraId="500D366F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Strony zobowiązują się do niezwłocznego powiadomienia o każdej zmianie adresu. W przypadku nie zrealizowania wymienionego obowiązku pisma doręczone pod adres wskazany w niniejszej umowie uważa się za dostarczone</w:t>
      </w:r>
      <w:r>
        <w:rPr>
          <w:rFonts w:ascii="Times New Roman" w:eastAsia="TimesNew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Niezależnie od powyższego, w sytuacjach wymagających zgodnie z umową niezwłocznego zawiadomienia, Strony zobowiązują się do przekazywania sobie nawzajem informacji poprzez kontakt z osobami upoważnionymi także za pośrednictwem faksu i/lub poczty elektronicznej:</w:t>
      </w:r>
    </w:p>
    <w:p w14:paraId="25EE1A8A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3A7CEE49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65CE2B4D" w14:textId="77777777" w:rsidR="00563A53" w:rsidRDefault="00563A53" w:rsidP="00563A53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Do kontaktów w sprawach technicznych upoważnione są następujące osoby:</w:t>
      </w:r>
    </w:p>
    <w:p w14:paraId="31601F6F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4FA2C5D5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328C546C" w14:textId="77777777" w:rsidR="00563A53" w:rsidRDefault="00563A53" w:rsidP="00563A53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Do udziału w odbiorach w tym do podpisywania w imieniu Stron protokołów upoważnione są następujące osoby:</w:t>
      </w:r>
    </w:p>
    <w:p w14:paraId="4C8F771E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36D9A978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574725D4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Umowa zostaje sporządzona w 2 jednobrzmiących egzemplarzach, po jednym dla każdej ze Stron.</w:t>
      </w:r>
    </w:p>
    <w:p w14:paraId="5F83098F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4112A118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Załączniki:</w:t>
      </w:r>
    </w:p>
    <w:p w14:paraId="02BAF003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Kupującego;</w:t>
      </w:r>
    </w:p>
    <w:p w14:paraId="589651D8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Sprzedawcy;</w:t>
      </w:r>
    </w:p>
    <w:p w14:paraId="19CEB280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Zapytanie ofertowe;</w:t>
      </w:r>
    </w:p>
    <w:p w14:paraId="29A2999D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Oferta Sprzedawcy;</w:t>
      </w:r>
    </w:p>
    <w:p w14:paraId="5DEBEFF4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Karta gwarancyjna.</w:t>
      </w:r>
    </w:p>
    <w:p w14:paraId="3F614E44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  <w:lang w:eastAsia="ar-SA"/>
        </w:rPr>
      </w:pPr>
    </w:p>
    <w:p w14:paraId="13044C64" w14:textId="77777777" w:rsidR="00563A53" w:rsidRDefault="00563A53" w:rsidP="00563A53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26F348F5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E42B46C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40106FC5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19CBEEB" w14:textId="77777777" w:rsidR="00563A53" w:rsidRDefault="00563A53" w:rsidP="00563A53">
      <w:pPr>
        <w:jc w:val="center"/>
        <w:rPr>
          <w:rFonts w:cs="Calibri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 xml:space="preserve">KUPUJĄCY </w:t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  <w:t xml:space="preserve"> SPRZEDAWCA</w:t>
      </w:r>
    </w:p>
    <w:p w14:paraId="05551BDC" w14:textId="77777777" w:rsidR="00563A53" w:rsidRDefault="00563A53" w:rsidP="00563A53">
      <w:pPr>
        <w:rPr>
          <w:rFonts w:ascii="Times New Roman" w:hAnsi="Times New Roman"/>
        </w:rPr>
      </w:pPr>
    </w:p>
    <w:p w14:paraId="7C19B0D9" w14:textId="77777777" w:rsidR="006E76C1" w:rsidRDefault="006E76C1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E76C1" w:rsidSect="00A34E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E032" w16cex:dateUtc="2022-03-15T08:51:00Z"/>
  <w16cex:commentExtensible w16cex:durableId="25DB0D00" w16cex:dateUtc="2022-03-15T12:02:00Z"/>
  <w16cex:commentExtensible w16cex:durableId="25DADAE2" w16cex:dateUtc="2022-03-15T08:29:00Z"/>
  <w16cex:commentExtensible w16cex:durableId="25DADB20" w16cex:dateUtc="2022-03-15T08:30:00Z"/>
  <w16cex:commentExtensible w16cex:durableId="25DB0D13" w16cex:dateUtc="2022-03-15T12:03:00Z"/>
  <w16cex:commentExtensible w16cex:durableId="25DADE8C" w16cex:dateUtc="2022-03-15T08:44:00Z"/>
  <w16cex:commentExtensible w16cex:durableId="25DB0D9F" w16cex:dateUtc="2022-03-15T12:05:00Z"/>
  <w16cex:commentExtensible w16cex:durableId="25DADE7E" w16cex:dateUtc="2022-03-15T08:44:00Z"/>
  <w16cex:commentExtensible w16cex:durableId="25DB0DC2" w16cex:dateUtc="2022-03-15T12:06:00Z"/>
  <w16cex:commentExtensible w16cex:durableId="25DADB93" w16cex:dateUtc="2022-03-15T08:32:00Z"/>
  <w16cex:commentExtensible w16cex:durableId="25DB0DDE" w16cex:dateUtc="2022-03-15T12:06:00Z"/>
  <w16cex:commentExtensible w16cex:durableId="25DADBAE" w16cex:dateUtc="2022-03-15T08:32:00Z"/>
  <w16cex:commentExtensible w16cex:durableId="25DADBFA" w16cex:dateUtc="2022-03-15T08:33:00Z"/>
  <w16cex:commentExtensible w16cex:durableId="25DB0DF1" w16cex:dateUtc="2022-03-15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9F62A6" w16cid:durableId="25DAE032"/>
  <w16cid:commentId w16cid:paraId="2F5FE50E" w16cid:durableId="25DB0D00"/>
  <w16cid:commentId w16cid:paraId="087B2F12" w16cid:durableId="25DADAE2"/>
  <w16cid:commentId w16cid:paraId="700D4637" w16cid:durableId="25DADB20"/>
  <w16cid:commentId w16cid:paraId="43762147" w16cid:durableId="25DB0D13"/>
  <w16cid:commentId w16cid:paraId="139F93D8" w16cid:durableId="25DADE8C"/>
  <w16cid:commentId w16cid:paraId="402A2CCA" w16cid:durableId="25DB0D9F"/>
  <w16cid:commentId w16cid:paraId="271AEF0B" w16cid:durableId="25DADE7E"/>
  <w16cid:commentId w16cid:paraId="382B32BA" w16cid:durableId="25DB0DC2"/>
  <w16cid:commentId w16cid:paraId="2691C0A2" w16cid:durableId="25DADB93"/>
  <w16cid:commentId w16cid:paraId="0B047B7E" w16cid:durableId="25DB0DDE"/>
  <w16cid:commentId w16cid:paraId="471516BE" w16cid:durableId="25DADBAE"/>
  <w16cid:commentId w16cid:paraId="5BFB1E7B" w16cid:durableId="25DADBFA"/>
  <w16cid:commentId w16cid:paraId="33EDBBCC" w16cid:durableId="25DB0D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BB521" w14:textId="77777777" w:rsidR="007050CB" w:rsidRDefault="007050CB" w:rsidP="007B7416">
      <w:pPr>
        <w:spacing w:after="0" w:line="240" w:lineRule="auto"/>
      </w:pPr>
      <w:r>
        <w:separator/>
      </w:r>
    </w:p>
  </w:endnote>
  <w:endnote w:type="continuationSeparator" w:id="0">
    <w:p w14:paraId="407F494E" w14:textId="77777777" w:rsidR="007050CB" w:rsidRDefault="007050CB" w:rsidP="007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B071" w14:textId="77777777" w:rsidR="007B7416" w:rsidRDefault="00B360CE">
    <w:pPr>
      <w:pStyle w:val="Stopka"/>
    </w:pPr>
    <w:r>
      <w:rPr>
        <w:noProof/>
        <w:lang w:eastAsia="pl-PL"/>
      </w:rPr>
      <w:drawing>
        <wp:inline distT="0" distB="0" distL="0" distR="0" wp14:anchorId="0B38B941" wp14:editId="1A27B813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C2B52" w14:textId="77777777" w:rsidR="007050CB" w:rsidRDefault="007050CB" w:rsidP="007B7416">
      <w:pPr>
        <w:spacing w:after="0" w:line="240" w:lineRule="auto"/>
      </w:pPr>
      <w:r>
        <w:separator/>
      </w:r>
    </w:p>
  </w:footnote>
  <w:footnote w:type="continuationSeparator" w:id="0">
    <w:p w14:paraId="1908522F" w14:textId="77777777" w:rsidR="007050CB" w:rsidRDefault="007050CB" w:rsidP="007B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7F133AA"/>
    <w:multiLevelType w:val="hybridMultilevel"/>
    <w:tmpl w:val="814A85EC"/>
    <w:lvl w:ilvl="0" w:tplc="9B1052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A1468"/>
    <w:multiLevelType w:val="hybridMultilevel"/>
    <w:tmpl w:val="4B9C22D0"/>
    <w:lvl w:ilvl="0" w:tplc="AB009B5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D55CB7"/>
    <w:multiLevelType w:val="hybridMultilevel"/>
    <w:tmpl w:val="FD4CD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4371"/>
    <w:multiLevelType w:val="hybridMultilevel"/>
    <w:tmpl w:val="41B4FF48"/>
    <w:lvl w:ilvl="0" w:tplc="1C008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A4C78"/>
    <w:multiLevelType w:val="hybridMultilevel"/>
    <w:tmpl w:val="AC72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06BE"/>
    <w:multiLevelType w:val="hybridMultilevel"/>
    <w:tmpl w:val="000ADBB0"/>
    <w:lvl w:ilvl="0" w:tplc="F842A5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3F000B"/>
    <w:multiLevelType w:val="hybridMultilevel"/>
    <w:tmpl w:val="DCAC4A26"/>
    <w:lvl w:ilvl="0" w:tplc="970645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1A567E"/>
    <w:multiLevelType w:val="hybridMultilevel"/>
    <w:tmpl w:val="72C8C7DC"/>
    <w:lvl w:ilvl="0" w:tplc="CE727154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1B5DC0"/>
    <w:multiLevelType w:val="hybridMultilevel"/>
    <w:tmpl w:val="7750B81A"/>
    <w:lvl w:ilvl="0" w:tplc="375C3F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F26AB7"/>
    <w:multiLevelType w:val="hybridMultilevel"/>
    <w:tmpl w:val="8F6ED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4768"/>
    <w:multiLevelType w:val="hybridMultilevel"/>
    <w:tmpl w:val="26341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DB"/>
    <w:rsid w:val="000A1C84"/>
    <w:rsid w:val="000F341B"/>
    <w:rsid w:val="00130497"/>
    <w:rsid w:val="00140D06"/>
    <w:rsid w:val="00154417"/>
    <w:rsid w:val="001B1734"/>
    <w:rsid w:val="001D0D70"/>
    <w:rsid w:val="001F49B3"/>
    <w:rsid w:val="00253613"/>
    <w:rsid w:val="00255E27"/>
    <w:rsid w:val="00266F90"/>
    <w:rsid w:val="0029444A"/>
    <w:rsid w:val="002F2301"/>
    <w:rsid w:val="003150D4"/>
    <w:rsid w:val="003546AD"/>
    <w:rsid w:val="00447A38"/>
    <w:rsid w:val="00461707"/>
    <w:rsid w:val="004C5388"/>
    <w:rsid w:val="00543FDB"/>
    <w:rsid w:val="00563A53"/>
    <w:rsid w:val="005C1133"/>
    <w:rsid w:val="005C5AA8"/>
    <w:rsid w:val="00616DC5"/>
    <w:rsid w:val="00663476"/>
    <w:rsid w:val="006D4C17"/>
    <w:rsid w:val="006E76C1"/>
    <w:rsid w:val="006F6108"/>
    <w:rsid w:val="007050CB"/>
    <w:rsid w:val="00737C4C"/>
    <w:rsid w:val="007614A2"/>
    <w:rsid w:val="007621B5"/>
    <w:rsid w:val="00797CA8"/>
    <w:rsid w:val="007B7416"/>
    <w:rsid w:val="00897A83"/>
    <w:rsid w:val="00907D7E"/>
    <w:rsid w:val="009A01EC"/>
    <w:rsid w:val="00A31554"/>
    <w:rsid w:val="00A34E5C"/>
    <w:rsid w:val="00A44F75"/>
    <w:rsid w:val="00B360CE"/>
    <w:rsid w:val="00B56889"/>
    <w:rsid w:val="00B8462C"/>
    <w:rsid w:val="00BB7575"/>
    <w:rsid w:val="00BF3F56"/>
    <w:rsid w:val="00C70C8A"/>
    <w:rsid w:val="00CA57EF"/>
    <w:rsid w:val="00CB6367"/>
    <w:rsid w:val="00CC0BBC"/>
    <w:rsid w:val="00CC3025"/>
    <w:rsid w:val="00D24072"/>
    <w:rsid w:val="00D936C1"/>
    <w:rsid w:val="00DB7FE2"/>
    <w:rsid w:val="00DF4DFE"/>
    <w:rsid w:val="00E200B5"/>
    <w:rsid w:val="00E356BF"/>
    <w:rsid w:val="00E61BAA"/>
    <w:rsid w:val="00EE0735"/>
    <w:rsid w:val="00F534AC"/>
    <w:rsid w:val="00F5375D"/>
    <w:rsid w:val="00F56E9E"/>
    <w:rsid w:val="00F6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135B1"/>
  <w15:docId w15:val="{57560FBC-8C17-41AB-8B1B-B426EE01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76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6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6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3E17-E327-4807-BC46-8A0B26DD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3325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dcterms:created xsi:type="dcterms:W3CDTF">2022-03-15T13:53:00Z</dcterms:created>
  <dcterms:modified xsi:type="dcterms:W3CDTF">2022-03-15T13:53:00Z</dcterms:modified>
</cp:coreProperties>
</file>